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04D" w:rsidRDefault="00EE604D" w:rsidP="00EE604D">
      <w:pPr>
        <w:spacing w:after="298" w:line="240" w:lineRule="auto"/>
        <w:rPr>
          <w:rFonts w:ascii="Helvetica" w:hAnsi="Helvetica" w:cs="Helvetica"/>
          <w:color w:val="444444"/>
          <w:sz w:val="48"/>
          <w:szCs w:val="48"/>
          <w:shd w:val="clear" w:color="auto" w:fill="FFFFFF"/>
        </w:rPr>
      </w:pPr>
      <w:r>
        <w:rPr>
          <w:rFonts w:ascii="Helvetica" w:hAnsi="Helvetica" w:cs="Helvetica"/>
          <w:color w:val="444444"/>
          <w:sz w:val="48"/>
          <w:szCs w:val="48"/>
          <w:shd w:val="clear" w:color="auto" w:fill="FFFFFF"/>
        </w:rPr>
        <w:t>Новые научная и духовно-антропологическая парадигмы познания мира и человека. Анонс.</w:t>
      </w:r>
    </w:p>
    <w:p w:rsidR="00F55E79" w:rsidRDefault="00F55E79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88385" cy="29514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385" cy="295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>Анонс передачи концепта Новой Научной и Духовно-антропологической Парадигмы Познания Мира и Человека на ОБСУЖДЕНИЕ Уважаемой Публики: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Через месяц концепция перехода Человечества к Богочеловечеству будет дополнена трудом наших ученых "Периодическая Система периодических систем элементов видимого материального мира " это касается и </w:t>
      </w: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техносферы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EE604D">
        <w:rPr>
          <w:rFonts w:ascii="Times New Roman" w:eastAsia="Times New Roman" w:hAnsi="Times New Roman" w:cs="Times New Roman"/>
          <w:sz w:val="24"/>
          <w:szCs w:val="24"/>
        </w:rPr>
        <w:t>теория</w:t>
      </w:r>
      <w:proofErr w:type="gram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которой разработана в конце прошлого столетия в ГП Институт Машин и Систем </w:t>
      </w: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Минмашпрома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и НАНУ.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Знаниевые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технологии позволили мне доказать мерность мироздания как 12 + 2 (Божественная и Дьявольская </w:t>
      </w: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состовляющие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) расширив концепцию Р. </w:t>
      </w: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Бартини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где он ограничился ШЕСТИМЕРНЫМ ПРОСТРАНСТВОМ ВРЕМЕНЕМ. В предлагаемой концепции нашлось место и Отче и Святому Духу и Сыну и Дьяволу и нам не </w:t>
      </w:r>
      <w:proofErr w:type="gramStart"/>
      <w:r w:rsidRPr="00EE604D">
        <w:rPr>
          <w:rFonts w:ascii="Times New Roman" w:eastAsia="Times New Roman" w:hAnsi="Times New Roman" w:cs="Times New Roman"/>
          <w:sz w:val="24"/>
          <w:szCs w:val="24"/>
        </w:rPr>
        <w:t>без</w:t>
      </w:r>
      <w:proofErr w:type="gram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E604D">
        <w:rPr>
          <w:rFonts w:ascii="Times New Roman" w:eastAsia="Times New Roman" w:hAnsi="Times New Roman" w:cs="Times New Roman"/>
          <w:sz w:val="24"/>
          <w:szCs w:val="24"/>
        </w:rPr>
        <w:t>грешным</w:t>
      </w:r>
      <w:proofErr w:type="gram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и живым и "мертвым" и Вернадскому и... и духам и душам и мыслям и разуму.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>Ученые смогут более осмысленно оперировать такими понятиями как эфир и торсионные поля. Концепт позволит научно обосновать и показать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как работает то поле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которое человечество пытается постичь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прибегая к религиям, эзотерике и т.п. Следующие шесть измерений это ТРЕХ МЕРНОЕ ПРОСТРАНСТВО НАМЕРЕНИЙ и ТРЕХ МЕРНОЕ ПРОСТРАНСТВО ВАРИАНТОВ. Все четыре составляющих общего пространства представляю</w:t>
      </w:r>
      <w:r>
        <w:rPr>
          <w:rFonts w:ascii="Times New Roman" w:eastAsia="Times New Roman" w:hAnsi="Times New Roman" w:cs="Times New Roman"/>
          <w:sz w:val="24"/>
          <w:szCs w:val="24"/>
        </w:rPr>
        <w:t>т собой ПОЛЕВЫЕ СТРУКТУРЫ. Свято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>й Дух про</w:t>
      </w:r>
      <w:r>
        <w:rPr>
          <w:rFonts w:ascii="Times New Roman" w:eastAsia="Times New Roman" w:hAnsi="Times New Roman" w:cs="Times New Roman"/>
          <w:sz w:val="24"/>
          <w:szCs w:val="24"/>
        </w:rPr>
        <w:t>двигает намерение Творца - Отче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, Дьявол в своей мерности ограничивает человечество от доступа к </w:t>
      </w: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знаниевым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технологиям потому 12+2.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>В ПРОСТРАНСТВЕ НАМЕРЕНИЙ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где представлена и вся НООСФЕРА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работают ЛЕВОВИНТОВОЕ И ПРАВОВИНТОВОЕ ТОРСИОННЫЕ ПОЛЯ. Человеческие духи и живущие в теле и те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что временно не в теле естественно не обезличены и действуют согласовано с намерением либо Творца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либо Дьявола. Облегчая или отягощая грехами 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Душу. Это влияет на напряженность и частотные характеристики поля. В частности на частотные характеристики резонанса Шумана, что в итоге нас привело к "спящему" человечеству и к катаклизмам в солнечной системе </w:t>
      </w:r>
      <w:proofErr w:type="gramStart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EE604D">
        <w:rPr>
          <w:rFonts w:ascii="Times New Roman" w:eastAsia="Times New Roman" w:hAnsi="Times New Roman" w:cs="Times New Roman"/>
          <w:sz w:val="24"/>
          <w:szCs w:val="24"/>
        </w:rPr>
        <w:t>загуглите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>, сейчас штормит не только Землю но и другие планеты ) и полевому возмущению за ее пределами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>По проекту Творца и это подтверждают расчеты Академика С.П. Капицы, на земле может безбедно и счастливо жить 12 миллиардов людей. Это оптимальный баланс системы.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Было создано 12 миллиардов бессмертных Богоподобных душ. В каждой душе при </w:t>
      </w: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рейнкарнации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воплощаются и духи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прошедшие с ней земной путь ранее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и новый дух новая личность. Дух передается от Отца. Здесь ясно как работают </w:t>
      </w:r>
      <w:proofErr w:type="spellStart"/>
      <w:r w:rsidRPr="00EE604D">
        <w:rPr>
          <w:rFonts w:ascii="Times New Roman" w:eastAsia="Times New Roman" w:hAnsi="Times New Roman" w:cs="Times New Roman"/>
          <w:sz w:val="24"/>
          <w:szCs w:val="24"/>
        </w:rPr>
        <w:t>кармические</w:t>
      </w:r>
      <w:proofErr w:type="spellEnd"/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законы. Сейчас в очереди 4.5 миллиарда.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>Каждому человеку впору задуматься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как надо жить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 xml:space="preserve"> чтобы очередь не затянулась на века. И какое качество жизни он выберет себе после физической смерти, с Дьяволом Душа или с Богом, а Дух?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>В данном ключе Проект золотого миллиарда выглядит совершенно зловеще...</w:t>
      </w:r>
    </w:p>
    <w:p w:rsidR="00EE604D" w:rsidRPr="00EE604D" w:rsidRDefault="00EE604D" w:rsidP="00EE604D">
      <w:pPr>
        <w:spacing w:after="29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04D">
        <w:rPr>
          <w:rFonts w:ascii="Times New Roman" w:eastAsia="Times New Roman" w:hAnsi="Times New Roman" w:cs="Times New Roman"/>
          <w:sz w:val="24"/>
          <w:szCs w:val="24"/>
        </w:rPr>
        <w:t>Затягивание с переходом на новую Научную Парадигму Развития Экосистемы грозит катастрофами как космического масштаба - в пр</w:t>
      </w:r>
      <w:r>
        <w:rPr>
          <w:rFonts w:ascii="Times New Roman" w:eastAsia="Times New Roman" w:hAnsi="Times New Roman" w:cs="Times New Roman"/>
          <w:sz w:val="24"/>
          <w:szCs w:val="24"/>
        </w:rPr>
        <w:t>еделе столкновение с астероидом</w:t>
      </w:r>
      <w:r w:rsidRPr="00EE604D">
        <w:rPr>
          <w:rFonts w:ascii="Times New Roman" w:eastAsia="Times New Roman" w:hAnsi="Times New Roman" w:cs="Times New Roman"/>
          <w:sz w:val="24"/>
          <w:szCs w:val="24"/>
        </w:rPr>
        <w:t>, так и техногенного - в пределе ядерная война.</w:t>
      </w:r>
    </w:p>
    <w:p w:rsidR="00E04221" w:rsidRDefault="00E04221"/>
    <w:sectPr w:rsidR="00E04221" w:rsidSect="00A75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>
    <w:useFELayout/>
  </w:compat>
  <w:rsids>
    <w:rsidRoot w:val="00EE604D"/>
    <w:rsid w:val="00803273"/>
    <w:rsid w:val="00A7561A"/>
    <w:rsid w:val="00E04221"/>
    <w:rsid w:val="00EE604D"/>
    <w:rsid w:val="00F55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6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55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E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8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2021-03-03T03:37:00Z</dcterms:created>
  <dcterms:modified xsi:type="dcterms:W3CDTF">2021-03-03T03:39:00Z</dcterms:modified>
</cp:coreProperties>
</file>